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5E97" w:rsidRDefault="00347AFE" w:rsidP="00347AFE">
      <w:pPr>
        <w:jc w:val="center"/>
        <w:rPr>
          <w:b/>
          <w:i/>
        </w:rPr>
      </w:pPr>
      <w:r w:rsidRPr="00347AFE">
        <w:rPr>
          <w:b/>
          <w:i/>
          <w:noProof/>
          <w:lang w:eastAsia="es-ES"/>
        </w:rPr>
        <w:drawing>
          <wp:inline distT="0" distB="0" distL="0" distR="0">
            <wp:extent cx="3457575" cy="884975"/>
            <wp:effectExtent l="0" t="0" r="0" b="0"/>
            <wp:docPr id="9" name="6 Imagen" descr="b 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58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84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5E97" w:rsidRDefault="00D95E97" w:rsidP="00E9722C">
      <w:pPr>
        <w:jc w:val="both"/>
        <w:rPr>
          <w:b/>
          <w:i/>
        </w:rPr>
      </w:pPr>
    </w:p>
    <w:p w:rsidR="00C02231" w:rsidRDefault="005154D8" w:rsidP="00E9722C">
      <w:pPr>
        <w:jc w:val="both"/>
      </w:pPr>
      <w:r w:rsidRPr="00D95E97">
        <w:rPr>
          <w:b/>
          <w:i/>
        </w:rPr>
        <w:t>Art 1.</w:t>
      </w:r>
      <w:r>
        <w:t xml:space="preserve"> Podrán participar en el concurso todos los comercios y servicios del municipio de Tres Cantos, con establecimiento abierto al público con instalaciones visitables.</w:t>
      </w:r>
    </w:p>
    <w:p w:rsidR="005154D8" w:rsidRDefault="005154D8" w:rsidP="00E9722C">
      <w:pPr>
        <w:jc w:val="both"/>
      </w:pPr>
      <w:r w:rsidRPr="00D95E97">
        <w:rPr>
          <w:b/>
          <w:i/>
        </w:rPr>
        <w:t>Art. 2.-</w:t>
      </w:r>
      <w:r>
        <w:t xml:space="preserve"> Los escaparates de los comercios </w:t>
      </w:r>
      <w:r w:rsidR="00E9722C">
        <w:t>participantes</w:t>
      </w:r>
      <w:r>
        <w:t xml:space="preserve"> deberán estar expuestos desde el día 1</w:t>
      </w:r>
      <w:r w:rsidR="00D04396">
        <w:t>3 de diciembre de 2018 hasta el día 6 de enero de 2019</w:t>
      </w:r>
      <w:r>
        <w:t>.</w:t>
      </w:r>
    </w:p>
    <w:p w:rsidR="005154D8" w:rsidRDefault="005154D8" w:rsidP="00E9722C">
      <w:pPr>
        <w:jc w:val="both"/>
      </w:pPr>
      <w:r w:rsidRPr="00D95E97">
        <w:rPr>
          <w:b/>
          <w:i/>
        </w:rPr>
        <w:t>Art. 3.-</w:t>
      </w:r>
      <w:r>
        <w:t xml:space="preserve"> La decoración de los escaparates </w:t>
      </w:r>
      <w:r w:rsidR="00E9722C">
        <w:t>guardará</w:t>
      </w:r>
      <w:r>
        <w:t xml:space="preserve"> relación con la festividad de navidad y los motivos</w:t>
      </w:r>
      <w:r w:rsidR="00E9722C">
        <w:t xml:space="preserve"> tradicionales de la misma, teniendo los comerciantes participantes plana libertad en cuanto a la técnica y estilo.</w:t>
      </w:r>
    </w:p>
    <w:p w:rsidR="00E9722C" w:rsidRDefault="00E9722C" w:rsidP="00E9722C">
      <w:pPr>
        <w:jc w:val="both"/>
      </w:pPr>
      <w:r w:rsidRPr="00D95E97">
        <w:rPr>
          <w:b/>
          <w:i/>
        </w:rPr>
        <w:t>Art. 4.-</w:t>
      </w:r>
      <w:r>
        <w:t xml:space="preserve"> Para la valoración de los escaparates participantes el Jurado tendrá en cuenta los siguientes aspectos:</w:t>
      </w:r>
    </w:p>
    <w:p w:rsidR="00E9722C" w:rsidRDefault="00E9722C" w:rsidP="00E9722C">
      <w:pPr>
        <w:pStyle w:val="Prrafodelista"/>
        <w:numPr>
          <w:ilvl w:val="0"/>
          <w:numId w:val="1"/>
        </w:numPr>
        <w:jc w:val="both"/>
      </w:pPr>
      <w:r>
        <w:t>Diseño</w:t>
      </w:r>
    </w:p>
    <w:p w:rsidR="00E9722C" w:rsidRDefault="00E9722C" w:rsidP="00E9722C">
      <w:pPr>
        <w:pStyle w:val="Prrafodelista"/>
        <w:numPr>
          <w:ilvl w:val="0"/>
          <w:numId w:val="1"/>
        </w:numPr>
        <w:jc w:val="both"/>
      </w:pPr>
      <w:r>
        <w:t>Originalidad</w:t>
      </w:r>
    </w:p>
    <w:p w:rsidR="00E9722C" w:rsidRDefault="00E9722C" w:rsidP="00E9722C">
      <w:pPr>
        <w:pStyle w:val="Prrafodelista"/>
        <w:numPr>
          <w:ilvl w:val="0"/>
          <w:numId w:val="1"/>
        </w:numPr>
        <w:jc w:val="both"/>
      </w:pPr>
      <w:r>
        <w:t>Iluminación</w:t>
      </w:r>
    </w:p>
    <w:p w:rsidR="00E9722C" w:rsidRDefault="00E9722C" w:rsidP="00E9722C">
      <w:pPr>
        <w:jc w:val="both"/>
      </w:pPr>
      <w:r w:rsidRPr="00D95E97">
        <w:rPr>
          <w:b/>
          <w:i/>
        </w:rPr>
        <w:t>Art. 5.-</w:t>
      </w:r>
      <w:r>
        <w:t xml:space="preserve"> Se establece un premio para el mejor escaparate, que consistirá en un cofre regalo</w:t>
      </w:r>
      <w:r w:rsidR="00962FD0">
        <w:t xml:space="preserve"> para dos personas. Además todos los participantes recibirán un diploma acreditativo de participación.</w:t>
      </w:r>
    </w:p>
    <w:p w:rsidR="00962FD0" w:rsidRDefault="00962FD0" w:rsidP="00E9722C">
      <w:pPr>
        <w:jc w:val="both"/>
      </w:pPr>
      <w:r w:rsidRPr="00D95E97">
        <w:rPr>
          <w:b/>
          <w:i/>
        </w:rPr>
        <w:t>Art. 6.-</w:t>
      </w:r>
      <w:r>
        <w:t xml:space="preserve"> El jurado del concurso estará formado por las siguientes personas: Representante del Ayuntamiento de Tres Cantos y Representante de AETC.</w:t>
      </w:r>
    </w:p>
    <w:p w:rsidR="00962FD0" w:rsidRDefault="00962FD0" w:rsidP="00E9722C">
      <w:pPr>
        <w:jc w:val="both"/>
      </w:pPr>
      <w:r w:rsidRPr="00D95E97">
        <w:rPr>
          <w:b/>
          <w:i/>
        </w:rPr>
        <w:t>Art. 7.-</w:t>
      </w:r>
      <w:r>
        <w:t xml:space="preserve"> El jurado visitará los escaparates. Se confirmarán a los participantes la fecha de visita.</w:t>
      </w:r>
    </w:p>
    <w:p w:rsidR="00962FD0" w:rsidRDefault="00962FD0" w:rsidP="00E9722C">
      <w:pPr>
        <w:jc w:val="both"/>
      </w:pPr>
      <w:r w:rsidRPr="00D95E97">
        <w:rPr>
          <w:b/>
          <w:i/>
        </w:rPr>
        <w:t>Art 8.-</w:t>
      </w:r>
      <w:r>
        <w:t xml:space="preserve"> El fallo del jurado será inapelable.</w:t>
      </w:r>
    </w:p>
    <w:p w:rsidR="00962FD0" w:rsidRDefault="00962FD0" w:rsidP="00E9722C">
      <w:pPr>
        <w:jc w:val="both"/>
      </w:pPr>
      <w:r w:rsidRPr="00D95E97">
        <w:rPr>
          <w:b/>
          <w:i/>
        </w:rPr>
        <w:t>Art. 10.-</w:t>
      </w:r>
      <w:r>
        <w:t xml:space="preserve"> AETC, se reserva el derecho de utilización y difusión de las imágenes de los escaparates.</w:t>
      </w:r>
    </w:p>
    <w:p w:rsidR="00347AFE" w:rsidRDefault="00347AFE" w:rsidP="00E9722C">
      <w:pPr>
        <w:jc w:val="both"/>
        <w:rPr>
          <w:b/>
          <w:i/>
        </w:rPr>
      </w:pPr>
    </w:p>
    <w:p w:rsidR="00347AFE" w:rsidRDefault="00347AFE" w:rsidP="00E9722C">
      <w:pPr>
        <w:jc w:val="both"/>
        <w:rPr>
          <w:b/>
          <w:i/>
        </w:rPr>
      </w:pPr>
    </w:p>
    <w:p w:rsidR="00962FD0" w:rsidRDefault="00962FD0" w:rsidP="00E9722C">
      <w:pPr>
        <w:jc w:val="both"/>
      </w:pPr>
      <w:r w:rsidRPr="00D95E97">
        <w:rPr>
          <w:b/>
          <w:i/>
        </w:rPr>
        <w:t>Art. 11.-</w:t>
      </w:r>
      <w:r>
        <w:t xml:space="preserve"> Cualquier imprevisto que no se haga constar en estas Bases será resuelto por la Organización del concurso.</w:t>
      </w:r>
    </w:p>
    <w:p w:rsidR="00D95E97" w:rsidRDefault="00962FD0" w:rsidP="00780DCC">
      <w:pPr>
        <w:jc w:val="both"/>
      </w:pPr>
      <w:r w:rsidRPr="00D95E97">
        <w:rPr>
          <w:b/>
          <w:i/>
        </w:rPr>
        <w:t>Art. 12</w:t>
      </w:r>
      <w:r>
        <w:t>.- En ningún caso el concurso podrá declararse desierto.</w:t>
      </w:r>
    </w:p>
    <w:p w:rsidR="00962FD0" w:rsidRDefault="00962FD0" w:rsidP="00E9722C">
      <w:pPr>
        <w:jc w:val="both"/>
      </w:pPr>
      <w:r w:rsidRPr="00D95E97">
        <w:rPr>
          <w:b/>
          <w:i/>
        </w:rPr>
        <w:t>Art. 13.-</w:t>
      </w:r>
      <w:r>
        <w:t xml:space="preserve"> La inscripción al concurso es gratuita y se realizará por escrito según el modelo de solicitud establecido a disposición del público en: </w:t>
      </w:r>
    </w:p>
    <w:p w:rsidR="00D95E97" w:rsidRDefault="00D95E97" w:rsidP="00D95E97">
      <w:pPr>
        <w:ind w:left="1416"/>
        <w:jc w:val="both"/>
      </w:pPr>
      <w:r>
        <w:t>AETC en C/ el viento, 10 E. Tres cantos.</w:t>
      </w:r>
    </w:p>
    <w:p w:rsidR="00021289" w:rsidRDefault="00D95E97" w:rsidP="00E9722C">
      <w:pPr>
        <w:jc w:val="both"/>
      </w:pPr>
      <w:r>
        <w:t>Las inscripcione</w:t>
      </w:r>
      <w:r w:rsidR="00D04396">
        <w:t xml:space="preserve">s se realizarán antes del día 12 de diciembre de 2018 </w:t>
      </w:r>
      <w:r w:rsidR="00227B24">
        <w:t>en l</w:t>
      </w:r>
      <w:r>
        <w:t xml:space="preserve">a </w:t>
      </w:r>
      <w:r w:rsidR="00227B24">
        <w:t xml:space="preserve">oficina </w:t>
      </w:r>
      <w:r>
        <w:t xml:space="preserve">de AETC, o bien </w:t>
      </w:r>
      <w:r w:rsidR="00E776E1">
        <w:t>vía</w:t>
      </w:r>
      <w:r>
        <w:t xml:space="preserve"> Email: </w:t>
      </w:r>
      <w:hyperlink r:id="rId9" w:history="1">
        <w:r w:rsidR="00021289" w:rsidRPr="00E37A15">
          <w:rPr>
            <w:rStyle w:val="Hipervnculo"/>
          </w:rPr>
          <w:t>comunicacion@aetc.org</w:t>
        </w:r>
      </w:hyperlink>
    </w:p>
    <w:p w:rsidR="00D95E97" w:rsidRDefault="00D95E97" w:rsidP="00E9722C">
      <w:pPr>
        <w:jc w:val="both"/>
      </w:pPr>
      <w:r w:rsidRPr="00D95E97">
        <w:rPr>
          <w:b/>
          <w:i/>
        </w:rPr>
        <w:t>Art 14</w:t>
      </w:r>
      <w:r>
        <w:t xml:space="preserve">.- </w:t>
      </w:r>
      <w:r w:rsidR="00227B24">
        <w:t>El comercio participante colo</w:t>
      </w:r>
      <w:r w:rsidR="00D04396">
        <w:t>cará una tarjeta de</w:t>
      </w:r>
      <w:r>
        <w:t xml:space="preserve"> participación en un lugar visible del escaparate, dicho distintivo se hará entrega al efectuar la inscripción.</w:t>
      </w:r>
    </w:p>
    <w:p w:rsidR="00D95E97" w:rsidRDefault="00D95E97" w:rsidP="00E9722C">
      <w:pPr>
        <w:jc w:val="both"/>
      </w:pPr>
      <w:r w:rsidRPr="00D95E97">
        <w:rPr>
          <w:b/>
          <w:i/>
        </w:rPr>
        <w:t>Art. 15</w:t>
      </w:r>
      <w:r>
        <w:t>.- El participante acepta estas bases del concurso.</w:t>
      </w:r>
    </w:p>
    <w:p w:rsidR="00D95E97" w:rsidRDefault="00D95E97" w:rsidP="00E9722C">
      <w:pPr>
        <w:jc w:val="both"/>
      </w:pPr>
      <w:r w:rsidRPr="00D95E97">
        <w:rPr>
          <w:b/>
          <w:i/>
        </w:rPr>
        <w:t>Art. 16.-</w:t>
      </w:r>
      <w:r>
        <w:t xml:space="preserve"> No cumplir con las bases acordadas implica la no participación en ediciones posteriores.</w:t>
      </w:r>
    </w:p>
    <w:p w:rsidR="00D95E97" w:rsidRDefault="00D95E97" w:rsidP="00E9722C">
      <w:pPr>
        <w:jc w:val="both"/>
      </w:pPr>
    </w:p>
    <w:p w:rsidR="00227B24" w:rsidRDefault="00227B24" w:rsidP="00E9722C">
      <w:pPr>
        <w:jc w:val="both"/>
      </w:pPr>
    </w:p>
    <w:p w:rsidR="00D95E97" w:rsidRDefault="00227B24" w:rsidP="00227B2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457575" cy="884975"/>
            <wp:effectExtent l="0" t="0" r="0" b="0"/>
            <wp:docPr id="7" name="6 Imagen" descr="b 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 58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84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54D8" w:rsidRDefault="002F3527" w:rsidP="002F3527">
      <w:pPr>
        <w:tabs>
          <w:tab w:val="left" w:pos="1155"/>
        </w:tabs>
        <w:jc w:val="both"/>
      </w:pPr>
      <w:r>
        <w:tab/>
      </w:r>
    </w:p>
    <w:sectPr w:rsidR="005154D8" w:rsidSect="002F3527">
      <w:headerReference w:type="default" r:id="rId10"/>
      <w:footerReference w:type="default" r:id="rId11"/>
      <w:pgSz w:w="11906" w:h="16838"/>
      <w:pgMar w:top="1418" w:right="1701" w:bottom="1418" w:left="147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75" w:rsidRDefault="007C5C75" w:rsidP="005154D8">
      <w:pPr>
        <w:spacing w:after="0" w:line="240" w:lineRule="auto"/>
      </w:pPr>
      <w:r>
        <w:separator/>
      </w:r>
    </w:p>
  </w:endnote>
  <w:endnote w:type="continuationSeparator" w:id="0">
    <w:p w:rsidR="007C5C75" w:rsidRDefault="007C5C75" w:rsidP="0051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7" w:rsidRDefault="00A7359D" w:rsidP="00780DCC">
    <w:pPr>
      <w:pStyle w:val="Piedepgina"/>
      <w:jc w:val="center"/>
    </w:pPr>
    <w:r w:rsidRPr="00A7359D">
      <w:rPr>
        <w:noProof/>
        <w:lang w:eastAsia="es-ES"/>
      </w:rPr>
      <w:drawing>
        <wp:inline distT="0" distB="0" distL="0" distR="0">
          <wp:extent cx="979551" cy="747749"/>
          <wp:effectExtent l="19050" t="0" r="0" b="0"/>
          <wp:docPr id="6" name="1 Imagen" descr="logo AET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T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636" cy="74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0DCC">
      <w:rPr>
        <w:noProof/>
        <w:lang w:eastAsia="es-ES"/>
      </w:rPr>
      <w:drawing>
        <wp:inline distT="0" distB="0" distL="0" distR="0">
          <wp:extent cx="971550" cy="548640"/>
          <wp:effectExtent l="19050" t="0" r="0" b="0"/>
          <wp:docPr id="3" name="2 Imagen" descr="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5532" cy="550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0DCC" w:rsidRPr="00780DCC">
      <w:rPr>
        <w:noProof/>
        <w:lang w:eastAsia="es-ES"/>
      </w:rPr>
      <w:drawing>
        <wp:inline distT="0" distB="0" distL="0" distR="0">
          <wp:extent cx="1123950" cy="987714"/>
          <wp:effectExtent l="19050" t="0" r="0" b="0"/>
          <wp:docPr id="8" name="7 Imagen" descr="Logo ce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i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3950" cy="987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0DCC" w:rsidRPr="00780DCC">
      <w:rPr>
        <w:noProof/>
        <w:lang w:eastAsia="es-ES"/>
      </w:rPr>
      <w:drawing>
        <wp:inline distT="0" distB="0" distL="0" distR="0">
          <wp:extent cx="1133475" cy="552450"/>
          <wp:effectExtent l="19050" t="0" r="9525" b="0"/>
          <wp:docPr id="5" name="6 Imagen" descr="logo ca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ara.jpg"/>
                  <pic:cNvPicPr/>
                </pic:nvPicPr>
                <pic:blipFill>
                  <a:blip r:embed="rId4"/>
                  <a:srcRect t="24370" b="26891"/>
                  <a:stretch>
                    <a:fillRect/>
                  </a:stretch>
                </pic:blipFill>
                <pic:spPr>
                  <a:xfrm>
                    <a:off x="0" y="0"/>
                    <a:ext cx="11334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75" w:rsidRDefault="007C5C75" w:rsidP="005154D8">
      <w:pPr>
        <w:spacing w:after="0" w:line="240" w:lineRule="auto"/>
      </w:pPr>
      <w:r>
        <w:separator/>
      </w:r>
    </w:p>
  </w:footnote>
  <w:footnote w:type="continuationSeparator" w:id="0">
    <w:p w:rsidR="007C5C75" w:rsidRDefault="007C5C75" w:rsidP="0051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D8" w:rsidRDefault="005154D8">
    <w:pPr>
      <w:pStyle w:val="Encabezado"/>
    </w:pPr>
    <w:r>
      <w:rPr>
        <w:noProof/>
        <w:lang w:eastAsia="es-ES"/>
      </w:rPr>
      <w:drawing>
        <wp:inline distT="0" distB="0" distL="0" distR="0">
          <wp:extent cx="5438775" cy="1581150"/>
          <wp:effectExtent l="0" t="0" r="0" b="0"/>
          <wp:docPr id="1" name="0 Imagen" descr="navidad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idad 2017.png"/>
                  <pic:cNvPicPr/>
                </pic:nvPicPr>
                <pic:blipFill>
                  <a:blip r:embed="rId1"/>
                  <a:srcRect t="24887"/>
                  <a:stretch>
                    <a:fillRect/>
                  </a:stretch>
                </pic:blipFill>
                <pic:spPr>
                  <a:xfrm>
                    <a:off x="0" y="0"/>
                    <a:ext cx="5438775" cy="158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5E97" w:rsidRPr="00D04396" w:rsidRDefault="00E72796" w:rsidP="00E72796">
    <w:pPr>
      <w:pStyle w:val="Ttulo1"/>
      <w:jc w:val="center"/>
      <w:rPr>
        <w:i/>
      </w:rPr>
    </w:pPr>
    <w:r w:rsidRPr="00D04396">
      <w:rPr>
        <w:i/>
      </w:rPr>
      <w:t>BASES ESCAPARATE NAVIDEÑO DEL 13 DE DICIEMBRE DE 2018 A 6 DE ENERO DE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266AD"/>
    <w:multiLevelType w:val="hybridMultilevel"/>
    <w:tmpl w:val="B46649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54D8"/>
    <w:rsid w:val="000174FF"/>
    <w:rsid w:val="00021289"/>
    <w:rsid w:val="00227B24"/>
    <w:rsid w:val="002F3527"/>
    <w:rsid w:val="00347AFE"/>
    <w:rsid w:val="005154D8"/>
    <w:rsid w:val="006843CD"/>
    <w:rsid w:val="00780DCC"/>
    <w:rsid w:val="007C5C75"/>
    <w:rsid w:val="008032BA"/>
    <w:rsid w:val="008700D1"/>
    <w:rsid w:val="00962FD0"/>
    <w:rsid w:val="00A7359D"/>
    <w:rsid w:val="00AD3000"/>
    <w:rsid w:val="00C02231"/>
    <w:rsid w:val="00D04396"/>
    <w:rsid w:val="00D95E97"/>
    <w:rsid w:val="00E72796"/>
    <w:rsid w:val="00E776E1"/>
    <w:rsid w:val="00E9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31"/>
  </w:style>
  <w:style w:type="paragraph" w:styleId="Ttulo1">
    <w:name w:val="heading 1"/>
    <w:basedOn w:val="Normal"/>
    <w:next w:val="Normal"/>
    <w:link w:val="Ttulo1Car"/>
    <w:uiPriority w:val="9"/>
    <w:qFormat/>
    <w:rsid w:val="00E72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4D8"/>
  </w:style>
  <w:style w:type="paragraph" w:styleId="Piedepgina">
    <w:name w:val="footer"/>
    <w:basedOn w:val="Normal"/>
    <w:link w:val="PiedepginaCar"/>
    <w:uiPriority w:val="99"/>
    <w:semiHidden/>
    <w:unhideWhenUsed/>
    <w:rsid w:val="00515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54D8"/>
  </w:style>
  <w:style w:type="paragraph" w:styleId="Textodeglobo">
    <w:name w:val="Balloon Text"/>
    <w:basedOn w:val="Normal"/>
    <w:link w:val="TextodegloboCar"/>
    <w:uiPriority w:val="99"/>
    <w:semiHidden/>
    <w:unhideWhenUsed/>
    <w:rsid w:val="005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72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5E9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72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aetc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8FFA-7DB7-40AA-82E1-FF10E175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AETC</cp:lastModifiedBy>
  <cp:revision>2</cp:revision>
  <cp:lastPrinted>2018-11-07T15:09:00Z</cp:lastPrinted>
  <dcterms:created xsi:type="dcterms:W3CDTF">2018-11-07T15:17:00Z</dcterms:created>
  <dcterms:modified xsi:type="dcterms:W3CDTF">2018-11-07T15:17:00Z</dcterms:modified>
</cp:coreProperties>
</file>